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6" w:rsidRPr="00220B61" w:rsidRDefault="00F96456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288394069"/>
      <w:bookmarkStart w:id="1" w:name="_Toc288410536"/>
      <w:bookmarkStart w:id="2" w:name="_Toc288410665"/>
      <w:bookmarkStart w:id="3" w:name="_Toc294246081"/>
      <w:bookmarkStart w:id="4" w:name="_GoBack"/>
      <w:bookmarkEnd w:id="4"/>
    </w:p>
    <w:p w:rsidR="00C969BE" w:rsidRPr="00852D8E" w:rsidRDefault="00C969BE" w:rsidP="00F96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8E">
        <w:rPr>
          <w:rFonts w:ascii="Times New Roman" w:eastAsiaTheme="minorHAnsi" w:hAnsi="Times New Roman"/>
          <w:b/>
          <w:sz w:val="24"/>
          <w:szCs w:val="24"/>
        </w:rPr>
        <w:t xml:space="preserve">Методические рекомендации для учителей физкультуры по </w:t>
      </w:r>
      <w:r w:rsidRPr="00852D8E">
        <w:rPr>
          <w:rFonts w:ascii="Times New Roman" w:hAnsi="Times New Roman"/>
          <w:b/>
          <w:sz w:val="24"/>
          <w:szCs w:val="24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D40BA" w:rsidRDefault="006D40BA" w:rsidP="00F96456">
      <w:pPr>
        <w:pStyle w:val="31"/>
        <w:spacing w:line="240" w:lineRule="auto"/>
      </w:pPr>
    </w:p>
    <w:p w:rsidR="006D40BA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>Для организации образовательного процесса рекомендуется придерживаться основного содержания учебного предмета «Физическая культура», определяемого:</w:t>
      </w:r>
    </w:p>
    <w:p w:rsidR="00EB54AC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 xml:space="preserve">- пунктом 2.2.2.10 Примерной основной образовательной программы начального общего образования </w:t>
      </w:r>
      <w:r w:rsidR="00EB54AC" w:rsidRPr="00C969BE">
        <w:rPr>
          <w:b w:val="0"/>
          <w:sz w:val="24"/>
          <w:szCs w:val="24"/>
        </w:rPr>
        <w:t>(</w:t>
      </w:r>
      <w:r w:rsidR="009E3475" w:rsidRPr="00C969BE">
        <w:rPr>
          <w:b w:val="0"/>
          <w:sz w:val="24"/>
          <w:szCs w:val="24"/>
        </w:rPr>
        <w:t>одобрена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>0</w:t>
      </w:r>
      <w:r w:rsidR="00EB54AC" w:rsidRPr="00C969BE">
        <w:rPr>
          <w:b w:val="0"/>
          <w:sz w:val="24"/>
          <w:szCs w:val="24"/>
        </w:rPr>
        <w:t>8</w:t>
      </w:r>
      <w:r w:rsidR="009E3475" w:rsidRPr="00C969BE">
        <w:rPr>
          <w:b w:val="0"/>
          <w:sz w:val="24"/>
          <w:szCs w:val="24"/>
        </w:rPr>
        <w:t>.04.</w:t>
      </w:r>
      <w:r w:rsidR="00EB54AC" w:rsidRPr="00C969BE">
        <w:rPr>
          <w:b w:val="0"/>
          <w:sz w:val="24"/>
          <w:szCs w:val="24"/>
        </w:rPr>
        <w:t>2015 г.</w:t>
      </w:r>
      <w:r w:rsidR="009E3475" w:rsidRPr="00C969BE">
        <w:rPr>
          <w:b w:val="0"/>
          <w:sz w:val="24"/>
          <w:szCs w:val="24"/>
        </w:rPr>
        <w:t>,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 xml:space="preserve">протокол </w:t>
      </w:r>
      <w:r w:rsidR="00EB54AC" w:rsidRPr="00C969BE">
        <w:rPr>
          <w:b w:val="0"/>
          <w:sz w:val="24"/>
          <w:szCs w:val="24"/>
        </w:rPr>
        <w:t>№ 1/15)</w:t>
      </w:r>
      <w:r w:rsidR="009E3475" w:rsidRPr="00C969BE">
        <w:rPr>
          <w:b w:val="0"/>
          <w:sz w:val="24"/>
          <w:szCs w:val="24"/>
        </w:rPr>
        <w:t>;</w:t>
      </w:r>
    </w:p>
    <w:p w:rsidR="00EB54AC" w:rsidRPr="00C969BE" w:rsidRDefault="009E3475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rFonts w:eastAsia="Times New Roman"/>
          <w:b w:val="0"/>
          <w:bCs/>
          <w:iCs/>
          <w:sz w:val="24"/>
          <w:szCs w:val="24"/>
        </w:rPr>
        <w:t xml:space="preserve">- пунктом 2.2.2.16 </w:t>
      </w:r>
      <w:r w:rsidRPr="00C969BE">
        <w:rPr>
          <w:b w:val="0"/>
          <w:sz w:val="24"/>
          <w:szCs w:val="24"/>
        </w:rPr>
        <w:t>Примерной основной образовательной программы основного общего образования (одобрена 08.04.2015, прот</w:t>
      </w:r>
      <w:r w:rsidR="00942274" w:rsidRPr="00C969BE">
        <w:rPr>
          <w:b w:val="0"/>
          <w:sz w:val="24"/>
          <w:szCs w:val="24"/>
        </w:rPr>
        <w:t xml:space="preserve">окол №1/15, </w:t>
      </w:r>
      <w:r w:rsidRPr="00C969BE">
        <w:rPr>
          <w:b w:val="0"/>
          <w:sz w:val="24"/>
          <w:szCs w:val="24"/>
        </w:rPr>
        <w:t>в редакции протокола № 1/20 от 04.02.2020);</w:t>
      </w:r>
    </w:p>
    <w:p w:rsidR="009E3475" w:rsidRPr="00C969BE" w:rsidRDefault="009E3475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>- пунктом II.2 Примерной основной образовательной программы среднего общего образования (одобрена 28.06.2016 г., протокол № 2/16-з)</w:t>
      </w:r>
      <w:r w:rsidR="00F25067" w:rsidRPr="00C969BE">
        <w:rPr>
          <w:b w:val="0"/>
          <w:sz w:val="24"/>
        </w:rPr>
        <w:t>.</w:t>
      </w:r>
    </w:p>
    <w:p w:rsidR="00055215" w:rsidRPr="00C969BE" w:rsidRDefault="00F25067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 xml:space="preserve">Приоритетным </w:t>
      </w:r>
      <w:r w:rsidR="00055215" w:rsidRPr="00C969BE">
        <w:rPr>
          <w:b w:val="0"/>
          <w:sz w:val="24"/>
        </w:rPr>
        <w:t xml:space="preserve">дистанционным </w:t>
      </w:r>
      <w:r w:rsidRPr="00C969BE">
        <w:rPr>
          <w:b w:val="0"/>
          <w:sz w:val="24"/>
        </w:rPr>
        <w:t xml:space="preserve">заданием для обучающихся </w:t>
      </w:r>
      <w:r w:rsidR="00055215" w:rsidRPr="00C969BE">
        <w:rPr>
          <w:b w:val="0"/>
          <w:sz w:val="24"/>
        </w:rPr>
        <w:t xml:space="preserve">в домашних условиях карантинного режима </w:t>
      </w:r>
      <w:r w:rsidRPr="00C969BE">
        <w:rPr>
          <w:b w:val="0"/>
          <w:sz w:val="24"/>
        </w:rPr>
        <w:t>являются</w:t>
      </w:r>
      <w:r w:rsidR="00055215" w:rsidRPr="00C969BE">
        <w:rPr>
          <w:b w:val="0"/>
          <w:sz w:val="24"/>
        </w:rPr>
        <w:t xml:space="preserve"> освоение теоретических знаний (табл. 1) и самостоятельные занятия физкультурной деятельностью (табл. 2).</w:t>
      </w:r>
    </w:p>
    <w:p w:rsidR="00F25067" w:rsidRPr="00F96456" w:rsidRDefault="002A5358" w:rsidP="002A5358">
      <w:pPr>
        <w:pStyle w:val="ab"/>
        <w:ind w:firstLine="709"/>
        <w:jc w:val="right"/>
        <w:rPr>
          <w:b w:val="0"/>
          <w:sz w:val="24"/>
        </w:rPr>
      </w:pPr>
      <w:r w:rsidRPr="00F96456">
        <w:rPr>
          <w:b w:val="0"/>
          <w:sz w:val="24"/>
        </w:rPr>
        <w:t>Таблица 1</w:t>
      </w:r>
    </w:p>
    <w:p w:rsidR="002A5358" w:rsidRPr="00852D8E" w:rsidRDefault="002A5358" w:rsidP="002A53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D8E">
        <w:rPr>
          <w:rFonts w:ascii="Times New Roman" w:hAnsi="Times New Roman"/>
          <w:sz w:val="24"/>
          <w:szCs w:val="24"/>
          <w:lang w:eastAsia="ru-RU"/>
        </w:rPr>
        <w:t>Список тем для самостоятельного изучения знаний по физической культуре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0"/>
        <w:gridCol w:w="7711"/>
      </w:tblGrid>
      <w:tr w:rsidR="002A5358" w:rsidRPr="002A5358" w:rsidTr="002A5358"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2A5358">
              <w:rPr>
                <w:rFonts w:ascii="Times New Roman" w:hAnsi="Times New Roman"/>
                <w:b/>
              </w:rPr>
              <w:t>История и современное развитие физической культуры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</w:rPr>
      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Физическая подготовка, ее связь с укреплением здоровья, развитием физических качеств. Организация и </w:t>
            </w:r>
            <w:r w:rsidRPr="002A535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Физическая культура человека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судейство.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</w:tr>
    </w:tbl>
    <w:p w:rsidR="002A5358" w:rsidRDefault="002A5358" w:rsidP="002A5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58" w:rsidRPr="00F96456" w:rsidRDefault="002A5358" w:rsidP="00F964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456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A5358" w:rsidRDefault="002A5358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96456">
        <w:rPr>
          <w:rFonts w:ascii="Times New Roman" w:hAnsi="Times New Roman"/>
          <w:bCs/>
          <w:iCs/>
          <w:color w:val="auto"/>
          <w:sz w:val="24"/>
          <w:szCs w:val="24"/>
        </w:rPr>
        <w:t>Содержание самостоятельной двигательной (физкультурной) деятельности</w:t>
      </w:r>
    </w:p>
    <w:p w:rsidR="00F96456" w:rsidRPr="00F96456" w:rsidRDefault="00F96456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51"/>
        <w:gridCol w:w="7720"/>
      </w:tblGrid>
      <w:tr w:rsidR="002A5358" w:rsidRPr="002A5358" w:rsidTr="00B175B6"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B2A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B2AE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A5358" w:rsidRPr="00942274" w:rsidRDefault="002A5358" w:rsidP="0094227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B2AE2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4B2AE2" w:rsidRDefault="002A5358" w:rsidP="004B2AE2">
            <w:pPr>
              <w:spacing w:after="0" w:line="240" w:lineRule="auto"/>
              <w:rPr>
                <w:rFonts w:ascii="Times New Roman" w:hAnsi="Times New Roman"/>
              </w:rPr>
            </w:pPr>
            <w:r w:rsidRPr="004B2AE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4B2AE2">
              <w:rPr>
                <w:rFonts w:ascii="Times New Roman" w:hAnsi="Times New Roman"/>
              </w:rPr>
              <w:lastRenderedPageBreak/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4B2AE2">
              <w:rPr>
                <w:rFonts w:ascii="Times New Roman" w:hAnsi="Times New Roman"/>
              </w:rPr>
              <w:t>физкультпауз</w:t>
            </w:r>
            <w:proofErr w:type="spellEnd"/>
            <w:r w:rsidRPr="004B2AE2">
              <w:rPr>
                <w:rFonts w:ascii="Times New Roman" w:hAnsi="Times New Roman"/>
              </w:rPr>
              <w:t>, коррекции осанки и телосложения. Составление планов и самостоятельное проведение занятий физической подготовкой с учетом индивидуальных показаний здоровья и физического развития.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A5358" w:rsidRPr="002A5358" w:rsidRDefault="00942274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фитнес-программ,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A5358" w:rsidRPr="002A5358" w:rsidRDefault="002A5358" w:rsidP="0094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культуры.</w:t>
            </w:r>
          </w:p>
        </w:tc>
      </w:tr>
    </w:tbl>
    <w:p w:rsidR="002A5358" w:rsidRDefault="002A5358" w:rsidP="008A2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F4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Формы выполнения предложенных заданий могут быть самыми разнообразными (электронные дневники, рабочая тетрадь по учебному предмету «Физическая культура», </w:t>
      </w:r>
      <w:r w:rsidRPr="00C969BE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организации.</w:t>
      </w:r>
    </w:p>
    <w:p w:rsidR="00170E2E" w:rsidRPr="00C969BE" w:rsidRDefault="00170E2E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выполнения заданий обучающиеся могут воспользоваться, прежде всего, учебниками.</w:t>
      </w:r>
      <w:r w:rsidRPr="00C969BE">
        <w:rPr>
          <w:sz w:val="24"/>
          <w:szCs w:val="24"/>
        </w:rPr>
        <w:t xml:space="preserve"> </w:t>
      </w:r>
      <w:r w:rsidRPr="00C969BE">
        <w:rPr>
          <w:rFonts w:ascii="Times New Roman" w:hAnsi="Times New Roman"/>
          <w:sz w:val="24"/>
          <w:szCs w:val="24"/>
          <w:lang w:eastAsia="ru-RU"/>
        </w:rPr>
        <w:t>Крупнейшие издательства образовательной литературы открыли бесплатный доступ к электронным учебникам. К тому же, можно воспользоваться информацией на сайтах: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Всероссийский физкультурно-спортивный комплекс «Готов к труду и обороне» [сайт]. – Режим доступа: </w:t>
      </w:r>
      <w:hyperlink r:id="rId8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https://www.gto.ru/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 (20.03.2020);</w:t>
      </w:r>
    </w:p>
    <w:p w:rsidR="00170E2E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E2E" w:rsidRPr="00C969BE">
        <w:rPr>
          <w:rFonts w:ascii="Times New Roman" w:hAnsi="Times New Roman"/>
          <w:sz w:val="24"/>
          <w:szCs w:val="24"/>
          <w:lang w:eastAsia="ru-RU"/>
        </w:rPr>
        <w:t>Движение [Электронный ресурс] //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Ты сильнее. Минздрав предупреждает! [сайт]. – Режим доступа: </w:t>
      </w:r>
      <w:hyperlink r:id="rId9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http://www.takzdorovo.ru/dvizhenie/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(20.03.2020);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Региональный ресурсный центр по направлению «Формирование культуры здорового и безопасного образа жизни» [Электронный ресурс] // ГАУ ДПО ЯО «Институт развития образования» [сайт]. – Режим доступа: </w:t>
      </w:r>
      <w:hyperlink r:id="rId10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http://www.iro.yar.ru/index.php?id=1366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</w:t>
      </w:r>
      <w:r w:rsidR="00CE6AFB" w:rsidRPr="00C969BE">
        <w:rPr>
          <w:rFonts w:ascii="Times New Roman" w:hAnsi="Times New Roman"/>
          <w:sz w:val="24"/>
          <w:szCs w:val="24"/>
          <w:lang w:eastAsia="ru-RU"/>
        </w:rPr>
        <w:t>;</w:t>
      </w:r>
    </w:p>
    <w:p w:rsidR="00CE6AFB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Физическая культура Сайт для учителей и преподавателей физкультуры [сайт]. – Режим доступа: </w:t>
      </w:r>
      <w:hyperlink r:id="rId11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http://pculture.ru/oru/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(20.03.2020).</w:t>
      </w:r>
    </w:p>
    <w:p w:rsidR="008A206B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проверки теоретических знаний и физкультурно-оздоровительной деятельности можно придерживаться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12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http://www.iro.yar.ru/fileadmin/iro/k_fk_bzh/2018/SHCHerbak-Sistema_-ocenki-FK.pdf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>).</w:t>
      </w:r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В помощь педагогам разработаны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и размещены в свободном доступе на сайте ГАУ ДПО ЯО ИРО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пособия:</w:t>
      </w:r>
    </w:p>
    <w:p w:rsidR="00E36368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Основы теории и методики физической культуры: задания к практическим и самостоятельным работам: практикум / А. П. Щербак. — Ярославль: ГАУ ДПО ЯО ИРО, 2017. — 48 с. (</w:t>
      </w:r>
      <w:hyperlink r:id="rId13" w:history="1">
        <w:r w:rsidR="00BB69EA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http://www.iro.yar.ru/fileadmin/iro/k_fk_bzh/razrabotki/2017_Chrebak_osnovy_TMFK.pdf</w:t>
        </w:r>
      </w:hyperlink>
      <w:r w:rsidR="00E36368" w:rsidRPr="00C969BE">
        <w:rPr>
          <w:rFonts w:ascii="Times New Roman" w:hAnsi="Times New Roman"/>
          <w:sz w:val="24"/>
          <w:szCs w:val="24"/>
          <w:lang w:eastAsia="ru-RU"/>
        </w:rPr>
        <w:t>);</w:t>
      </w:r>
    </w:p>
    <w:p w:rsidR="004B7341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Организация учебно-исследовательской и проектной деятельности обучающихся по предметной области «Физическая культура и основы безопасности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жизнедеятельности»: методические рекомендации / А. П. Щербак. — Ярославль: ГАУ ПО ЯО ИРО, 2019. — 64 с. </w:t>
      </w:r>
      <w:hyperlink r:id="rId14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http://www.iro.yar.ru/fileadmin/iro/k_fk_bzh/2019/2019-kfkibzh-proect-deyat-FKiOBZH.pdf</w:t>
        </w:r>
      </w:hyperlink>
    </w:p>
    <w:p w:rsidR="004B7341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адаптивной физической культуры при реализации адаптированных образовательных программ начального общего образования: методические рекомендации / сост.: А. П. Щербак, Ю. П. Вербицкая. — Ярославль: ГАУ ДПО ЯО ИРО, 2018. — 129 с. </w:t>
      </w:r>
      <w:hyperlink r:id="rId15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http://www.iro.yar.ru/fileadmin/iro/k_fk_bzh/2018/AFK_NOO.pdf</w:t>
        </w:r>
      </w:hyperlink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B54AC" w:rsidRPr="00C969BE" w:rsidRDefault="00EB54AC" w:rsidP="00C969BE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54AC" w:rsidRPr="00C969BE" w:rsidRDefault="00EB54AC" w:rsidP="00C969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B54AC" w:rsidRPr="00C969BE" w:rsidSect="00852D8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04" w:rsidRDefault="006F7A04" w:rsidP="00FF1F18">
      <w:pPr>
        <w:spacing w:after="0" w:line="240" w:lineRule="auto"/>
      </w:pPr>
      <w:r>
        <w:separator/>
      </w:r>
    </w:p>
  </w:endnote>
  <w:endnote w:type="continuationSeparator" w:id="0">
    <w:p w:rsidR="006F7A04" w:rsidRDefault="006F7A04" w:rsidP="00F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04" w:rsidRDefault="006F7A04" w:rsidP="00FF1F18">
      <w:pPr>
        <w:spacing w:after="0" w:line="240" w:lineRule="auto"/>
      </w:pPr>
      <w:r>
        <w:separator/>
      </w:r>
    </w:p>
  </w:footnote>
  <w:footnote w:type="continuationSeparator" w:id="0">
    <w:p w:rsidR="006F7A04" w:rsidRDefault="006F7A04" w:rsidP="00F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20348"/>
      <w:docPartObj>
        <w:docPartGallery w:val="Page Numbers (Top of Page)"/>
        <w:docPartUnique/>
      </w:docPartObj>
    </w:sdtPr>
    <w:sdtEndPr/>
    <w:sdtContent>
      <w:p w:rsidR="00BB2CDC" w:rsidRDefault="00BB2C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B7">
          <w:rPr>
            <w:noProof/>
          </w:rPr>
          <w:t>3</w:t>
        </w:r>
        <w:r>
          <w:fldChar w:fldCharType="end"/>
        </w:r>
      </w:p>
    </w:sdtContent>
  </w:sdt>
  <w:p w:rsidR="00BB2CDC" w:rsidRDefault="00BB2C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B"/>
    <w:rsid w:val="000042BB"/>
    <w:rsid w:val="00055215"/>
    <w:rsid w:val="000734B1"/>
    <w:rsid w:val="00170E2E"/>
    <w:rsid w:val="00256369"/>
    <w:rsid w:val="002A5358"/>
    <w:rsid w:val="002D4E8E"/>
    <w:rsid w:val="00355F4E"/>
    <w:rsid w:val="003956B7"/>
    <w:rsid w:val="00414A91"/>
    <w:rsid w:val="004B2AE2"/>
    <w:rsid w:val="004B7341"/>
    <w:rsid w:val="00530E84"/>
    <w:rsid w:val="005862A4"/>
    <w:rsid w:val="005D475B"/>
    <w:rsid w:val="006D0AE4"/>
    <w:rsid w:val="006D40BA"/>
    <w:rsid w:val="006F7A04"/>
    <w:rsid w:val="007E1DBB"/>
    <w:rsid w:val="00852D8E"/>
    <w:rsid w:val="00890FB0"/>
    <w:rsid w:val="008A206B"/>
    <w:rsid w:val="00942274"/>
    <w:rsid w:val="009D37F4"/>
    <w:rsid w:val="009E3475"/>
    <w:rsid w:val="00BB2CDC"/>
    <w:rsid w:val="00BB69EA"/>
    <w:rsid w:val="00C969BE"/>
    <w:rsid w:val="00CE6AFB"/>
    <w:rsid w:val="00D20D74"/>
    <w:rsid w:val="00D33375"/>
    <w:rsid w:val="00E36368"/>
    <w:rsid w:val="00E73D3C"/>
    <w:rsid w:val="00EB54AC"/>
    <w:rsid w:val="00F25067"/>
    <w:rsid w:val="00F83C38"/>
    <w:rsid w:val="00F96456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%20" TargetMode="External"/><Relationship Id="rId13" Type="http://schemas.openxmlformats.org/officeDocument/2006/relationships/hyperlink" Target="http://www.iro.yar.ru/fileadmin/iro/k_fk_bzh/razrabotki/2017_Chrebak_osnovy_TMFK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o.yar.ru/fileadmin/iro/k_fk_bzh/2018/SHCHerbak-Sistema_-ocenki-F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culture.ru/o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k_fk_bzh/2018/AFK_NOO.pdf" TargetMode="External"/><Relationship Id="rId10" Type="http://schemas.openxmlformats.org/officeDocument/2006/relationships/hyperlink" Target="http://www.iro.yar.ru/index.php?id=1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" TargetMode="External"/><Relationship Id="rId14" Type="http://schemas.openxmlformats.org/officeDocument/2006/relationships/hyperlink" Target="http://www.iro.yar.ru/fileadmin/iro/k_fk_bzh/2019/2019-kfkibzh-proect-deyat-FKiOB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Люба</cp:lastModifiedBy>
  <cp:revision>5</cp:revision>
  <dcterms:created xsi:type="dcterms:W3CDTF">2020-03-26T06:19:00Z</dcterms:created>
  <dcterms:modified xsi:type="dcterms:W3CDTF">2020-04-07T09:38:00Z</dcterms:modified>
</cp:coreProperties>
</file>